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8AB2" w14:textId="77777777" w:rsidR="008A0398" w:rsidRDefault="008A0398">
      <w:r>
        <w:t>GOODIA Spar och försäkring</w:t>
      </w:r>
    </w:p>
    <w:p w14:paraId="605DB29E" w14:textId="77777777" w:rsidR="008A0398" w:rsidRDefault="008A0398"/>
    <w:p w14:paraId="059A3D14" w14:textId="77777777" w:rsidR="00647FD0" w:rsidRPr="008A0398" w:rsidRDefault="008A0398">
      <w:pPr>
        <w:rPr>
          <w:sz w:val="28"/>
          <w:szCs w:val="28"/>
        </w:rPr>
      </w:pPr>
      <w:r w:rsidRPr="008A0398">
        <w:rPr>
          <w:sz w:val="28"/>
          <w:szCs w:val="28"/>
        </w:rPr>
        <w:t>Försäkringsförmedling</w:t>
      </w:r>
    </w:p>
    <w:p w14:paraId="0925EE67" w14:textId="77777777" w:rsidR="008A0398" w:rsidRDefault="008A0398">
      <w:r>
        <w:t>GOODIA ger främst privatpersoner råd avseende försäkringar från flera försäkringsföretag genom individuell rådgivning. Råd till företag kommer succesivt erbjudas allt mer.</w:t>
      </w:r>
    </w:p>
    <w:p w14:paraId="0F37997F" w14:textId="77777777" w:rsidR="008A0398" w:rsidRDefault="008A0398"/>
    <w:p w14:paraId="630859D4" w14:textId="5CB8EF98" w:rsidR="008A0398" w:rsidRDefault="008A0398">
      <w:r>
        <w:t xml:space="preserve">GOODIA gör en noggrann analys av </w:t>
      </w:r>
      <w:bookmarkStart w:id="0" w:name="_GoBack"/>
      <w:bookmarkEnd w:id="0"/>
      <w:r>
        <w:t>flera försäkringsavtal och försäkringsprodukter för att kunder</w:t>
      </w:r>
      <w:r w:rsidR="005A7A7E">
        <w:t>na</w:t>
      </w:r>
      <w:r>
        <w:t xml:space="preserve"> ska få en optimal försäkringslösning som tillgodoser deras behov och önskemål. Det gäller oavsett om hjälp </w:t>
      </w:r>
      <w:r w:rsidR="005A7A7E">
        <w:t xml:space="preserve">behövs </w:t>
      </w:r>
      <w:r>
        <w:t>med en långsiktig förvaltning av pensioner eller placering av kapital på både kort, medel, och läng sikt.</w:t>
      </w:r>
    </w:p>
    <w:p w14:paraId="526AF8CD" w14:textId="77777777" w:rsidR="008A0398" w:rsidRDefault="008A0398"/>
    <w:p w14:paraId="6CD7A1B1" w14:textId="77777777" w:rsidR="008A0398" w:rsidRDefault="008A0398">
      <w:pPr>
        <w:rPr>
          <w:sz w:val="28"/>
          <w:szCs w:val="28"/>
        </w:rPr>
      </w:pPr>
      <w:r w:rsidRPr="008A0398">
        <w:rPr>
          <w:sz w:val="28"/>
          <w:szCs w:val="28"/>
        </w:rPr>
        <w:t>Transparent &amp; tydligt</w:t>
      </w:r>
    </w:p>
    <w:p w14:paraId="2762FF9C" w14:textId="77777777" w:rsidR="008A0398" w:rsidRDefault="008A0398">
      <w:r>
        <w:t>Genomgående för GOODIAS förmedling och rådgivning är transparens och tydlighet. Målet är kunderna skall vara insatta i allt från urvalskriterier, avgifter, förvaltning till rapportering.</w:t>
      </w:r>
    </w:p>
    <w:p w14:paraId="1BF4C456" w14:textId="77777777" w:rsidR="008A0398" w:rsidRDefault="008A0398">
      <w:pPr>
        <w:rPr>
          <w:sz w:val="28"/>
          <w:szCs w:val="28"/>
        </w:rPr>
      </w:pPr>
    </w:p>
    <w:p w14:paraId="181CE7B8" w14:textId="77777777" w:rsidR="008A0398" w:rsidRDefault="008A0398">
      <w:r w:rsidRPr="008A0398">
        <w:rPr>
          <w:sz w:val="24"/>
          <w:szCs w:val="24"/>
        </w:rPr>
        <w:t>Urvalskriterier för försäkringsföretag</w:t>
      </w:r>
      <w:r>
        <w:t xml:space="preserve"> • God ekonomi i form av soliditet och konsolideringsgrad • </w:t>
      </w:r>
      <w:proofErr w:type="gramStart"/>
      <w:r>
        <w:t>Väl etablerade</w:t>
      </w:r>
      <w:proofErr w:type="gramEnd"/>
      <w:r>
        <w:t>, enbart svenska • Fullsortimentsbolag, heltäckande för kund • Väl fungerade administration • Erbjuda bra förvaltning, ett brett utbud av etiska och hållbara fonder *Företag med marknadsledande spetsprodukter</w:t>
      </w:r>
    </w:p>
    <w:p w14:paraId="27F23478" w14:textId="77777777" w:rsidR="008A0398" w:rsidRDefault="008A0398">
      <w:r w:rsidRPr="008A0398">
        <w:rPr>
          <w:sz w:val="24"/>
          <w:szCs w:val="24"/>
        </w:rPr>
        <w:t>Urvalskriterier för produkter</w:t>
      </w:r>
      <w:r>
        <w:t xml:space="preserve"> • Etablerade försäkringslösningar vilka är prövade av skatteverket. • Tydliga försäkringsvillkor • Rimliga kostnader</w:t>
      </w:r>
    </w:p>
    <w:p w14:paraId="11D3A308" w14:textId="77777777" w:rsidR="008A0398" w:rsidRDefault="008A0398">
      <w:pPr>
        <w:rPr>
          <w:sz w:val="28"/>
          <w:szCs w:val="28"/>
        </w:rPr>
      </w:pPr>
    </w:p>
    <w:p w14:paraId="7F222FA9" w14:textId="77777777" w:rsidR="008A0398" w:rsidRDefault="008A0398">
      <w:r>
        <w:t xml:space="preserve">GOODIA </w:t>
      </w:r>
      <w:r w:rsidR="005A7A7E">
        <w:t xml:space="preserve">har eget försäkringsförmedlingstillstånd och </w:t>
      </w:r>
      <w:r>
        <w:t xml:space="preserve">är ansluten till Aktiv </w:t>
      </w:r>
      <w:proofErr w:type="gramStart"/>
      <w:r>
        <w:t>finans värdepappersbolag</w:t>
      </w:r>
      <w:proofErr w:type="gramEnd"/>
      <w:r>
        <w:t xml:space="preserve"> </w:t>
      </w:r>
      <w:r w:rsidR="005A7A7E">
        <w:t xml:space="preserve">som har </w:t>
      </w:r>
      <w:r>
        <w:t xml:space="preserve">tillstånd för både försäkringsförmedling och investeringsrådgivning. </w:t>
      </w:r>
      <w:r w:rsidR="005A7A7E">
        <w:t xml:space="preserve">GOODIA </w:t>
      </w:r>
      <w:r>
        <w:t xml:space="preserve">står under </w:t>
      </w:r>
      <w:proofErr w:type="spellStart"/>
      <w:r>
        <w:t>Finansinpektionens</w:t>
      </w:r>
      <w:proofErr w:type="spellEnd"/>
      <w:r>
        <w:t xml:space="preserve"> tillsyn</w:t>
      </w:r>
      <w:r w:rsidR="005A7A7E">
        <w:t xml:space="preserve"> och</w:t>
      </w:r>
      <w:r>
        <w:t xml:space="preserve"> är anslut</w:t>
      </w:r>
      <w:r w:rsidR="005A7A7E">
        <w:t>en</w:t>
      </w:r>
      <w:r>
        <w:t xml:space="preserve"> till Tydliga. Det är en serviceorganisation för fristående rådgivare, </w:t>
      </w:r>
      <w:r w:rsidR="005A7A7E">
        <w:t>där lokal</w:t>
      </w:r>
      <w:r>
        <w:t xml:space="preserve"> närvaro </w:t>
      </w:r>
      <w:r w:rsidR="005A7A7E">
        <w:t xml:space="preserve">möjliggörs </w:t>
      </w:r>
      <w:r>
        <w:t xml:space="preserve">och </w:t>
      </w:r>
      <w:r w:rsidR="005A7A7E">
        <w:t>kombination</w:t>
      </w:r>
      <w:r>
        <w:t xml:space="preserve"> med en stor organisations tyngd. Genom anslutningen </w:t>
      </w:r>
      <w:r w:rsidR="005A7A7E">
        <w:t>har GOODIA möjlighet erbjuda</w:t>
      </w:r>
      <w:r>
        <w:t xml:space="preserve"> upphandlade försäkringar med bättre villkor och lägre kostnadsuttag.</w:t>
      </w:r>
    </w:p>
    <w:p w14:paraId="5D8B6AB7" w14:textId="77777777" w:rsidR="005A7A7E" w:rsidRDefault="005A7A7E">
      <w:pPr>
        <w:rPr>
          <w:sz w:val="28"/>
          <w:szCs w:val="28"/>
        </w:rPr>
      </w:pPr>
    </w:p>
    <w:p w14:paraId="4889E64A" w14:textId="77777777" w:rsidR="005A7A7E" w:rsidRDefault="005A7A7E">
      <w:r>
        <w:t>GOODIAS erbjudande:</w:t>
      </w:r>
    </w:p>
    <w:p w14:paraId="6D548FBA" w14:textId="77777777" w:rsidR="005A7A7E" w:rsidRDefault="005A7A7E">
      <w:r w:rsidRPr="005A7A7E">
        <w:rPr>
          <w:sz w:val="24"/>
          <w:szCs w:val="24"/>
        </w:rPr>
        <w:t>För privatkund</w:t>
      </w:r>
      <w:r>
        <w:t xml:space="preserve"> • Pensioner • Sparande på kort eller lång sikt • Placeringar, förvaltning av kapital • Heltäckande rådgivning för person och familj • Riskförsäkring; Sjuk och olycksfall, sjukvårdsförsäkring, livförsäkring • Barnsparande, barnförsäkring • Förberedelse för pensionering</w:t>
      </w:r>
    </w:p>
    <w:p w14:paraId="601AD385" w14:textId="77777777" w:rsidR="005A7A7E" w:rsidRDefault="005A7A7E">
      <w:pPr>
        <w:rPr>
          <w:sz w:val="28"/>
          <w:szCs w:val="28"/>
        </w:rPr>
      </w:pPr>
    </w:p>
    <w:p w14:paraId="00318663" w14:textId="77777777" w:rsidR="005A7A7E" w:rsidRDefault="005A7A7E"/>
    <w:p w14:paraId="06FD3B1E" w14:textId="54B4847C" w:rsidR="005A7A7E" w:rsidRDefault="005A7A7E">
      <w:r w:rsidRPr="005A7A7E">
        <w:rPr>
          <w:sz w:val="24"/>
          <w:szCs w:val="24"/>
        </w:rPr>
        <w:lastRenderedPageBreak/>
        <w:t>För företagskund</w:t>
      </w:r>
      <w:r>
        <w:rPr>
          <w:sz w:val="24"/>
          <w:szCs w:val="24"/>
        </w:rPr>
        <w:t xml:space="preserve"> erbjuds framförallt i samarbete med Aktiv finans</w:t>
      </w:r>
      <w:r>
        <w:t xml:space="preserve"> • Tjänstepensionsplan inklusive sjukförsäkring och sjukvårdsavtal • Direktpension • Individuell rådgivning för ägare och anställda • Löne- och bonusväxling • Förberedelse för pensionering, exit eller generationsskifte • Kassaplacering och kapitalförvaltning på kort och lång sikt. • Pensionsutredningar och pensionspolicy</w:t>
      </w:r>
    </w:p>
    <w:p w14:paraId="2C4B7180" w14:textId="654DF6EB" w:rsidR="00AD55FF" w:rsidRDefault="00AD55FF"/>
    <w:p w14:paraId="7B0670C8" w14:textId="43CF23F1" w:rsidR="00AD55FF" w:rsidRDefault="00AD55FF">
      <w:r>
        <w:t>Erbjudande bolag:</w:t>
      </w:r>
    </w:p>
    <w:p w14:paraId="7CA29B6F" w14:textId="7D119B29" w:rsidR="00FE032B" w:rsidRDefault="00091B5E">
      <w:r>
        <w:t xml:space="preserve">Pensionsförsäkringar Tjänstepension - Tydliga, </w:t>
      </w:r>
      <w:proofErr w:type="spellStart"/>
      <w:r>
        <w:t>Movestic</w:t>
      </w:r>
      <w:proofErr w:type="spellEnd"/>
    </w:p>
    <w:p w14:paraId="3D40E8B3" w14:textId="01BA1B93" w:rsidR="00091B5E" w:rsidRDefault="005446DF">
      <w:r>
        <w:t>Privat pension Traditionell - Folksam, Skandia</w:t>
      </w:r>
    </w:p>
    <w:p w14:paraId="7A23918F" w14:textId="446E20AD" w:rsidR="00B62F70" w:rsidRDefault="006803DF">
      <w:r>
        <w:t xml:space="preserve">Kapitalförsäkring Fondförsäkring </w:t>
      </w:r>
      <w:r w:rsidR="00B62F70">
        <w:t>–</w:t>
      </w:r>
      <w:r>
        <w:t xml:space="preserve"> </w:t>
      </w:r>
      <w:r w:rsidR="004F2F90">
        <w:t>Movestic</w:t>
      </w:r>
      <w:r w:rsidR="00B62F70">
        <w:t>, Skandia</w:t>
      </w:r>
    </w:p>
    <w:p w14:paraId="7491FA85" w14:textId="522361D1" w:rsidR="00091B5E" w:rsidRPr="008A0398" w:rsidRDefault="006803DF">
      <w:pPr>
        <w:rPr>
          <w:sz w:val="28"/>
          <w:szCs w:val="28"/>
        </w:rPr>
      </w:pPr>
      <w:r>
        <w:t>Traditionell försäkring - Folksam, Skandia</w:t>
      </w:r>
    </w:p>
    <w:sectPr w:rsidR="00091B5E" w:rsidRPr="008A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98"/>
    <w:rsid w:val="00091B5E"/>
    <w:rsid w:val="004F2F90"/>
    <w:rsid w:val="005446DF"/>
    <w:rsid w:val="005A7A7E"/>
    <w:rsid w:val="00647FD0"/>
    <w:rsid w:val="006803DF"/>
    <w:rsid w:val="008A0398"/>
    <w:rsid w:val="008A06E2"/>
    <w:rsid w:val="00AD55FF"/>
    <w:rsid w:val="00B62F70"/>
    <w:rsid w:val="00E836EE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4AB4"/>
  <w15:chartTrackingRefBased/>
  <w15:docId w15:val="{C34AEE54-653B-4A12-9832-BEAF89F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Veber</dc:creator>
  <cp:keywords/>
  <dc:description/>
  <cp:lastModifiedBy>Ivan Veber</cp:lastModifiedBy>
  <cp:revision>10</cp:revision>
  <dcterms:created xsi:type="dcterms:W3CDTF">2018-11-29T10:47:00Z</dcterms:created>
  <dcterms:modified xsi:type="dcterms:W3CDTF">2019-02-18T12:53:00Z</dcterms:modified>
</cp:coreProperties>
</file>